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22C57EF3" w:rsidR="003552DE" w:rsidRPr="00A544F5" w:rsidRDefault="00B433C3" w:rsidP="00C854CB">
      <w:pPr>
        <w:spacing w:after="240"/>
        <w:ind w:left="5387" w:right="17" w:hanging="709"/>
        <w:jc w:val="right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A544F5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Mszana, </w:t>
      </w:r>
      <w:r w:rsidR="00F36D87" w:rsidRPr="00A544F5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1</w:t>
      </w:r>
      <w:r w:rsidR="00801233" w:rsidRPr="00A544F5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1</w:t>
      </w:r>
      <w:r w:rsidR="00430B0B" w:rsidRPr="00A544F5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.0</w:t>
      </w:r>
      <w:r w:rsidR="00801233" w:rsidRPr="00A544F5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4</w:t>
      </w:r>
      <w:r w:rsidRPr="00A544F5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.202</w:t>
      </w:r>
      <w:r w:rsidR="00C250CE" w:rsidRPr="00A544F5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4</w:t>
      </w:r>
      <w:r w:rsidRPr="00A544F5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r.</w:t>
      </w:r>
    </w:p>
    <w:p w14:paraId="6DD9E03F" w14:textId="77777777" w:rsidR="00462F5E" w:rsidRPr="00A544F5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</w:p>
    <w:p w14:paraId="6DC9BE69" w14:textId="14F20522" w:rsidR="009D1734" w:rsidRPr="00A544F5" w:rsidRDefault="009D1734" w:rsidP="00C854CB">
      <w:pPr>
        <w:spacing w:after="360"/>
        <w:ind w:right="-301"/>
        <w:jc w:val="center"/>
        <w:rPr>
          <w:rFonts w:ascii="Tahoma" w:hAnsi="Tahoma" w:cs="Tahoma"/>
          <w:b/>
          <w:sz w:val="18"/>
          <w:szCs w:val="18"/>
        </w:rPr>
      </w:pPr>
      <w:r w:rsidRPr="00A544F5">
        <w:rPr>
          <w:rFonts w:ascii="Tahoma" w:hAnsi="Tahoma" w:cs="Tahoma"/>
          <w:b/>
          <w:sz w:val="18"/>
          <w:szCs w:val="18"/>
        </w:rPr>
        <w:t>INFORMACJA O WYBORZE NAJKORZYSTNIEJSZEJ OFERTY</w:t>
      </w:r>
      <w:r w:rsidR="00A544F5" w:rsidRPr="00A544F5">
        <w:rPr>
          <w:rFonts w:ascii="Tahoma" w:hAnsi="Tahoma" w:cs="Tahoma"/>
          <w:b/>
          <w:sz w:val="18"/>
          <w:szCs w:val="18"/>
        </w:rPr>
        <w:t xml:space="preserve">  </w:t>
      </w:r>
    </w:p>
    <w:p w14:paraId="6F9AAC2A" w14:textId="59F29535" w:rsidR="009D1734" w:rsidRPr="00A544F5" w:rsidRDefault="009D1734" w:rsidP="009D1734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  <w:sz w:val="18"/>
          <w:szCs w:val="18"/>
        </w:rPr>
      </w:pPr>
      <w:r w:rsidRPr="00A544F5">
        <w:rPr>
          <w:rFonts w:ascii="Tahoma" w:eastAsia="Calibri" w:hAnsi="Tahoma" w:cs="Tahoma"/>
          <w:kern w:val="0"/>
          <w:sz w:val="18"/>
          <w:szCs w:val="18"/>
          <w:lang w:eastAsia="en-US"/>
        </w:rPr>
        <w:t xml:space="preserve">Dotyczy: </w:t>
      </w:r>
      <w:r w:rsidRPr="00A544F5">
        <w:rPr>
          <w:rFonts w:ascii="Tahoma" w:eastAsia="Calibri" w:hAnsi="Tahoma" w:cs="Tahoma"/>
          <w:kern w:val="0"/>
          <w:sz w:val="18"/>
          <w:szCs w:val="18"/>
          <w:lang w:eastAsia="en-US"/>
        </w:rPr>
        <w:tab/>
        <w:t xml:space="preserve">postępowania o udzielenie zamówienia publicznego w trybie podstawowym bez możliwości negocjacji na </w:t>
      </w:r>
      <w:r w:rsidRPr="00A544F5">
        <w:rPr>
          <w:rFonts w:ascii="Tahoma" w:hAnsi="Tahoma" w:cs="Tahoma"/>
          <w:bCs/>
          <w:sz w:val="18"/>
          <w:szCs w:val="18"/>
        </w:rPr>
        <w:t>„</w:t>
      </w:r>
      <w:r w:rsidR="00C250CE" w:rsidRPr="00A544F5">
        <w:rPr>
          <w:rFonts w:ascii="Tahoma" w:eastAsia="Lucida Sans Unicode" w:hAnsi="Tahoma" w:cs="Tahoma"/>
          <w:b/>
          <w:bCs/>
          <w:kern w:val="3"/>
          <w:sz w:val="18"/>
          <w:szCs w:val="18"/>
          <w:lang w:eastAsia="zh-CN"/>
        </w:rPr>
        <w:t>Re</w:t>
      </w:r>
      <w:r w:rsidR="00801233" w:rsidRPr="00A544F5">
        <w:rPr>
          <w:rFonts w:ascii="Tahoma" w:eastAsia="Lucida Sans Unicode" w:hAnsi="Tahoma" w:cs="Tahoma"/>
          <w:b/>
          <w:bCs/>
          <w:kern w:val="3"/>
          <w:sz w:val="18"/>
          <w:szCs w:val="18"/>
          <w:lang w:eastAsia="zh-CN"/>
        </w:rPr>
        <w:t>mont drogi o nawierzchni asfaltowej – ul. Chabrowej w Mszanie</w:t>
      </w:r>
      <w:r w:rsidR="003D7C60" w:rsidRPr="00A544F5">
        <w:rPr>
          <w:rFonts w:ascii="Tahoma" w:eastAsia="Lucida Sans Unicode" w:hAnsi="Tahoma" w:cs="Tahoma"/>
          <w:b/>
          <w:bCs/>
          <w:kern w:val="3"/>
          <w:sz w:val="18"/>
          <w:szCs w:val="18"/>
          <w:lang w:eastAsia="zh-CN"/>
        </w:rPr>
        <w:t>”</w:t>
      </w:r>
    </w:p>
    <w:p w14:paraId="1BCBC85D" w14:textId="2D37A3BA" w:rsidR="009D1734" w:rsidRPr="00A544F5" w:rsidRDefault="009D1734" w:rsidP="00C250CE">
      <w:pPr>
        <w:spacing w:after="240" w:line="276" w:lineRule="auto"/>
        <w:ind w:firstLine="709"/>
        <w:jc w:val="both"/>
        <w:rPr>
          <w:rFonts w:ascii="Tahoma" w:hAnsi="Tahoma" w:cs="Tahoma"/>
          <w:sz w:val="18"/>
          <w:szCs w:val="18"/>
        </w:rPr>
      </w:pPr>
      <w:r w:rsidRPr="00A544F5">
        <w:rPr>
          <w:rFonts w:ascii="Tahoma" w:hAnsi="Tahoma" w:cs="Tahoma"/>
          <w:sz w:val="18"/>
          <w:szCs w:val="18"/>
        </w:rPr>
        <w:t>Działając na podstawie art. 253 ust. 1 i 2 ustawy z dnia 11 września 2019r. Prawo zamówień publicznych (</w:t>
      </w:r>
      <w:r w:rsidR="00BE6F00" w:rsidRPr="00A544F5">
        <w:rPr>
          <w:rFonts w:ascii="Tahoma" w:hAnsi="Tahoma" w:cs="Tahoma"/>
          <w:sz w:val="18"/>
          <w:szCs w:val="18"/>
        </w:rPr>
        <w:t xml:space="preserve"> </w:t>
      </w:r>
      <w:r w:rsidRPr="00A544F5">
        <w:rPr>
          <w:rFonts w:ascii="Tahoma" w:hAnsi="Tahoma" w:cs="Tahoma"/>
          <w:sz w:val="18"/>
          <w:szCs w:val="18"/>
        </w:rPr>
        <w:t>t.</w:t>
      </w:r>
      <w:r w:rsidR="00801233" w:rsidRPr="00A544F5">
        <w:rPr>
          <w:rFonts w:ascii="Tahoma" w:hAnsi="Tahoma" w:cs="Tahoma"/>
          <w:sz w:val="18"/>
          <w:szCs w:val="18"/>
        </w:rPr>
        <w:t xml:space="preserve"> </w:t>
      </w:r>
      <w:r w:rsidRPr="00A544F5">
        <w:rPr>
          <w:rFonts w:ascii="Tahoma" w:hAnsi="Tahoma" w:cs="Tahoma"/>
          <w:sz w:val="18"/>
          <w:szCs w:val="18"/>
        </w:rPr>
        <w:t>j. Dz. U. 20</w:t>
      </w:r>
      <w:r w:rsidR="00692E09" w:rsidRPr="00A544F5">
        <w:rPr>
          <w:rFonts w:ascii="Tahoma" w:hAnsi="Tahoma" w:cs="Tahoma"/>
          <w:sz w:val="18"/>
          <w:szCs w:val="18"/>
        </w:rPr>
        <w:t>23</w:t>
      </w:r>
      <w:r w:rsidRPr="00A544F5">
        <w:rPr>
          <w:rFonts w:ascii="Tahoma" w:hAnsi="Tahoma" w:cs="Tahoma"/>
          <w:sz w:val="18"/>
          <w:szCs w:val="18"/>
        </w:rPr>
        <w:t xml:space="preserve"> poz. 1</w:t>
      </w:r>
      <w:r w:rsidR="003D7C60" w:rsidRPr="00A544F5">
        <w:rPr>
          <w:rFonts w:ascii="Tahoma" w:hAnsi="Tahoma" w:cs="Tahoma"/>
          <w:sz w:val="18"/>
          <w:szCs w:val="18"/>
        </w:rPr>
        <w:t>605 ze zm.</w:t>
      </w:r>
      <w:r w:rsidRPr="00A544F5">
        <w:rPr>
          <w:rFonts w:ascii="Tahoma" w:hAnsi="Tahoma" w:cs="Tahoma"/>
          <w:sz w:val="18"/>
          <w:szCs w:val="18"/>
        </w:rPr>
        <w:t>) Zamawiający informuje, że dokonał wyboru najkorzystniejszej oferty.</w:t>
      </w:r>
    </w:p>
    <w:p w14:paraId="73D24A0F" w14:textId="76911400" w:rsidR="009D1734" w:rsidRPr="00A544F5" w:rsidRDefault="009D1734" w:rsidP="009D1734">
      <w:pPr>
        <w:spacing w:after="120" w:line="276" w:lineRule="auto"/>
        <w:jc w:val="both"/>
        <w:rPr>
          <w:rFonts w:ascii="Tahoma" w:hAnsi="Tahoma" w:cs="Tahoma"/>
          <w:sz w:val="18"/>
          <w:szCs w:val="18"/>
        </w:rPr>
      </w:pPr>
      <w:r w:rsidRPr="00A544F5">
        <w:rPr>
          <w:rFonts w:ascii="Tahoma" w:hAnsi="Tahoma" w:cs="Tahoma"/>
          <w:sz w:val="18"/>
          <w:szCs w:val="18"/>
        </w:rPr>
        <w:t xml:space="preserve">Jako najkorzystniejszą </w:t>
      </w:r>
      <w:r w:rsidR="009B188C" w:rsidRPr="00A544F5">
        <w:rPr>
          <w:rFonts w:ascii="Tahoma" w:hAnsi="Tahoma" w:cs="Tahoma"/>
          <w:sz w:val="18"/>
          <w:szCs w:val="18"/>
        </w:rPr>
        <w:t xml:space="preserve"> </w:t>
      </w:r>
      <w:r w:rsidRPr="00A544F5">
        <w:rPr>
          <w:rFonts w:ascii="Tahoma" w:hAnsi="Tahoma" w:cs="Tahoma"/>
          <w:sz w:val="18"/>
          <w:szCs w:val="18"/>
        </w:rPr>
        <w:t xml:space="preserve"> ofertę: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530"/>
        <w:gridCol w:w="1864"/>
        <w:gridCol w:w="1675"/>
      </w:tblGrid>
      <w:tr w:rsidR="00A25EC0" w:rsidRPr="00A544F5" w14:paraId="4593A36D" w14:textId="77777777" w:rsidTr="0060091C">
        <w:trPr>
          <w:jc w:val="center"/>
        </w:trPr>
        <w:tc>
          <w:tcPr>
            <w:tcW w:w="1150" w:type="dxa"/>
            <w:vAlign w:val="center"/>
          </w:tcPr>
          <w:p w14:paraId="22F8A7B6" w14:textId="77777777" w:rsidR="00A25EC0" w:rsidRPr="00A544F5" w:rsidRDefault="00A25EC0" w:rsidP="0060091C">
            <w:pPr>
              <w:pStyle w:val="Nagwek4"/>
              <w:rPr>
                <w:sz w:val="18"/>
                <w:szCs w:val="18"/>
              </w:rPr>
            </w:pPr>
            <w:bookmarkStart w:id="0" w:name="_Hlk144907167"/>
            <w:r w:rsidRPr="00A544F5">
              <w:rPr>
                <w:sz w:val="18"/>
                <w:szCs w:val="18"/>
              </w:rPr>
              <w:t>Nr oferty</w:t>
            </w:r>
          </w:p>
        </w:tc>
        <w:tc>
          <w:tcPr>
            <w:tcW w:w="4530" w:type="dxa"/>
            <w:vAlign w:val="center"/>
          </w:tcPr>
          <w:p w14:paraId="3846C08B" w14:textId="77777777" w:rsidR="00A25EC0" w:rsidRPr="00A544F5" w:rsidRDefault="00A25EC0" w:rsidP="0060091C">
            <w:pPr>
              <w:pStyle w:val="Nagwek4"/>
              <w:rPr>
                <w:sz w:val="18"/>
                <w:szCs w:val="18"/>
              </w:rPr>
            </w:pPr>
            <w:r w:rsidRPr="00A544F5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64" w:type="dxa"/>
            <w:vAlign w:val="center"/>
          </w:tcPr>
          <w:p w14:paraId="0D555CA8" w14:textId="77777777" w:rsidR="00A25EC0" w:rsidRPr="00A544F5" w:rsidRDefault="00A25EC0" w:rsidP="0060091C">
            <w:pPr>
              <w:pStyle w:val="Nagwek4"/>
              <w:rPr>
                <w:sz w:val="18"/>
                <w:szCs w:val="18"/>
              </w:rPr>
            </w:pPr>
            <w:r w:rsidRPr="00A544F5">
              <w:rPr>
                <w:sz w:val="18"/>
                <w:szCs w:val="18"/>
              </w:rPr>
              <w:t>Cena oferty - brutto</w:t>
            </w:r>
          </w:p>
        </w:tc>
        <w:tc>
          <w:tcPr>
            <w:tcW w:w="1675" w:type="dxa"/>
          </w:tcPr>
          <w:p w14:paraId="1ED04970" w14:textId="77777777" w:rsidR="00A25EC0" w:rsidRPr="00A544F5" w:rsidRDefault="00A25EC0" w:rsidP="0060091C">
            <w:pPr>
              <w:pStyle w:val="Nagwek4"/>
              <w:rPr>
                <w:sz w:val="18"/>
                <w:szCs w:val="18"/>
              </w:rPr>
            </w:pPr>
          </w:p>
          <w:p w14:paraId="379E0E34" w14:textId="77777777" w:rsidR="00A25EC0" w:rsidRPr="00A544F5" w:rsidRDefault="00A25EC0" w:rsidP="0060091C">
            <w:pPr>
              <w:pStyle w:val="Nagwek4"/>
              <w:rPr>
                <w:sz w:val="18"/>
                <w:szCs w:val="18"/>
              </w:rPr>
            </w:pPr>
            <w:r w:rsidRPr="00A544F5">
              <w:rPr>
                <w:sz w:val="18"/>
                <w:szCs w:val="18"/>
              </w:rPr>
              <w:t>Termin gwarancji</w:t>
            </w:r>
          </w:p>
        </w:tc>
      </w:tr>
      <w:tr w:rsidR="00A25EC0" w:rsidRPr="00A544F5" w14:paraId="03660202" w14:textId="77777777" w:rsidTr="0060091C">
        <w:trPr>
          <w:trHeight w:val="772"/>
          <w:jc w:val="center"/>
        </w:trPr>
        <w:tc>
          <w:tcPr>
            <w:tcW w:w="1150" w:type="dxa"/>
            <w:vAlign w:val="center"/>
          </w:tcPr>
          <w:p w14:paraId="4BF171D3" w14:textId="77777777" w:rsidR="00A25EC0" w:rsidRPr="00A544F5" w:rsidRDefault="00A25EC0" w:rsidP="006009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530" w:type="dxa"/>
            <w:vAlign w:val="center"/>
          </w:tcPr>
          <w:p w14:paraId="3C052D5E" w14:textId="77777777" w:rsidR="00366069" w:rsidRPr="00A544F5" w:rsidRDefault="00366069" w:rsidP="00366069">
            <w:pPr>
              <w:rPr>
                <w:rFonts w:ascii="Tahoma" w:hAnsi="Tahoma" w:cs="Tahoma"/>
                <w:sz w:val="18"/>
                <w:szCs w:val="18"/>
              </w:rPr>
            </w:pPr>
            <w:bookmarkStart w:id="1" w:name="_Hlk163719937"/>
            <w:r w:rsidRPr="00A544F5">
              <w:rPr>
                <w:rFonts w:ascii="Tahoma" w:hAnsi="Tahoma" w:cs="Tahoma"/>
                <w:sz w:val="18"/>
                <w:szCs w:val="18"/>
              </w:rPr>
              <w:t>BET-POL RAFAŁ FURMANEK</w:t>
            </w:r>
            <w:bookmarkEnd w:id="1"/>
          </w:p>
          <w:p w14:paraId="2DAA43D2" w14:textId="77777777" w:rsidR="00366069" w:rsidRPr="00A544F5" w:rsidRDefault="00366069" w:rsidP="00366069">
            <w:pPr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UL. RACIBORSKA 251A</w:t>
            </w:r>
          </w:p>
          <w:p w14:paraId="77F88C81" w14:textId="77777777" w:rsidR="00366069" w:rsidRPr="00A544F5" w:rsidRDefault="00366069" w:rsidP="00366069">
            <w:pPr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44-270 RYBNIK</w:t>
            </w:r>
          </w:p>
          <w:p w14:paraId="7FE9C478" w14:textId="15331A11" w:rsidR="00A25EC0" w:rsidRPr="00A544F5" w:rsidRDefault="00366069" w:rsidP="00366069">
            <w:pPr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NIP: 642-287-72-37</w:t>
            </w:r>
          </w:p>
        </w:tc>
        <w:tc>
          <w:tcPr>
            <w:tcW w:w="1864" w:type="dxa"/>
            <w:vAlign w:val="center"/>
          </w:tcPr>
          <w:p w14:paraId="462320A9" w14:textId="75E9B80D" w:rsidR="00A25EC0" w:rsidRPr="00A544F5" w:rsidRDefault="00366069" w:rsidP="006009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227.240,51</w:t>
            </w:r>
            <w:r w:rsidR="00A25EC0" w:rsidRPr="00A544F5">
              <w:rPr>
                <w:rFonts w:ascii="Tahoma" w:hAnsi="Tahoma" w:cs="Tahoma"/>
                <w:sz w:val="18"/>
                <w:szCs w:val="18"/>
              </w:rPr>
              <w:t xml:space="preserve"> PLN</w:t>
            </w:r>
          </w:p>
        </w:tc>
        <w:tc>
          <w:tcPr>
            <w:tcW w:w="1675" w:type="dxa"/>
            <w:vAlign w:val="center"/>
          </w:tcPr>
          <w:p w14:paraId="4CA8D0FB" w14:textId="38C45E0A" w:rsidR="00A25EC0" w:rsidRPr="00A544F5" w:rsidRDefault="00366069" w:rsidP="0060091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36</w:t>
            </w:r>
            <w:r w:rsidR="00A25EC0" w:rsidRPr="00A544F5">
              <w:rPr>
                <w:rFonts w:ascii="Tahoma" w:hAnsi="Tahoma" w:cs="Tahoma"/>
                <w:sz w:val="18"/>
                <w:szCs w:val="18"/>
              </w:rPr>
              <w:t xml:space="preserve"> miesięcy</w:t>
            </w:r>
          </w:p>
        </w:tc>
      </w:tr>
      <w:bookmarkEnd w:id="0"/>
    </w:tbl>
    <w:p w14:paraId="7B67AB83" w14:textId="77777777" w:rsidR="00A25EC0" w:rsidRPr="00A544F5" w:rsidRDefault="00A25EC0" w:rsidP="00A25EC0">
      <w:pPr>
        <w:rPr>
          <w:rFonts w:ascii="Tahoma" w:hAnsi="Tahoma" w:cs="Tahoma"/>
          <w:sz w:val="18"/>
          <w:szCs w:val="18"/>
        </w:rPr>
      </w:pPr>
    </w:p>
    <w:p w14:paraId="0FAB1347" w14:textId="77777777" w:rsidR="009D1734" w:rsidRPr="00A544F5" w:rsidRDefault="009D1734" w:rsidP="009D1734">
      <w:pPr>
        <w:spacing w:line="276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A544F5">
        <w:rPr>
          <w:rFonts w:ascii="Tahoma" w:hAnsi="Tahoma" w:cs="Tahoma"/>
          <w:sz w:val="18"/>
          <w:szCs w:val="18"/>
          <w:u w:val="single"/>
        </w:rPr>
        <w:t>Uzasadnienie wyboru:</w:t>
      </w:r>
    </w:p>
    <w:p w14:paraId="3A22C746" w14:textId="77777777" w:rsidR="00557AFB" w:rsidRPr="00A544F5" w:rsidRDefault="009D1734" w:rsidP="00C250CE">
      <w:pPr>
        <w:jc w:val="both"/>
        <w:rPr>
          <w:rFonts w:ascii="Tahoma" w:hAnsi="Tahoma" w:cs="Tahoma"/>
          <w:sz w:val="18"/>
          <w:szCs w:val="18"/>
        </w:rPr>
      </w:pPr>
      <w:r w:rsidRPr="00A544F5">
        <w:rPr>
          <w:rFonts w:ascii="Tahoma" w:hAnsi="Tahoma" w:cs="Tahoma"/>
          <w:sz w:val="18"/>
          <w:szCs w:val="18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  <w:r w:rsidR="001C1826" w:rsidRPr="00A544F5">
        <w:rPr>
          <w:rFonts w:ascii="Tahoma" w:hAnsi="Tahoma" w:cs="Tahoma"/>
          <w:sz w:val="18"/>
          <w:szCs w:val="18"/>
        </w:rPr>
        <w:t xml:space="preserve"> </w:t>
      </w:r>
    </w:p>
    <w:p w14:paraId="7B7AE81E" w14:textId="286B8EF5" w:rsidR="0063154F" w:rsidRPr="00A544F5" w:rsidRDefault="00557AFB" w:rsidP="00C250CE">
      <w:pPr>
        <w:jc w:val="both"/>
        <w:rPr>
          <w:rFonts w:ascii="Tahoma" w:hAnsi="Tahoma" w:cs="Tahoma"/>
          <w:sz w:val="18"/>
          <w:szCs w:val="18"/>
        </w:rPr>
      </w:pPr>
      <w:r w:rsidRPr="00A544F5">
        <w:rPr>
          <w:rFonts w:ascii="Tahoma" w:hAnsi="Tahoma" w:cs="Tahoma"/>
          <w:b/>
          <w:bCs/>
          <w:sz w:val="18"/>
          <w:szCs w:val="18"/>
        </w:rPr>
        <w:t xml:space="preserve">Zamawiający na podstawie art. 223 ust.2 pkt  2 dokonał poprawienia w ofercie oczywistej omyłki rachunkowej </w:t>
      </w:r>
      <w:r w:rsidR="0063154F" w:rsidRPr="00A544F5">
        <w:rPr>
          <w:rFonts w:ascii="Tahoma" w:hAnsi="Tahoma" w:cs="Tahoma"/>
          <w:b/>
          <w:bCs/>
          <w:sz w:val="18"/>
          <w:szCs w:val="18"/>
        </w:rPr>
        <w:t xml:space="preserve"> z uwzględnieniem konsekwencji rachunkowych dokonanych poprawek i zawiadomił </w:t>
      </w:r>
      <w:r w:rsidR="00442794">
        <w:rPr>
          <w:rFonts w:ascii="Tahoma" w:hAnsi="Tahoma" w:cs="Tahoma"/>
          <w:b/>
          <w:bCs/>
          <w:sz w:val="18"/>
          <w:szCs w:val="18"/>
        </w:rPr>
        <w:br/>
      </w:r>
      <w:r w:rsidR="0063154F" w:rsidRPr="00A544F5">
        <w:rPr>
          <w:rFonts w:ascii="Tahoma" w:hAnsi="Tahoma" w:cs="Tahoma"/>
          <w:b/>
          <w:bCs/>
          <w:sz w:val="18"/>
          <w:szCs w:val="18"/>
        </w:rPr>
        <w:t>o tym ww. Wykonawcę, któremu wyznaczył termin do 05.04.2024 roku na wyrażenie zgody bądź zakwestionowanie sposobu jej poprawienia. Firma BET-POL w wyznaczonym terminie nie zakwestionowała dokonanej  przez  Zamawiającego poprawy oferty a zatem Zamawiający poprawił cenę oferty brutto z 275.560,32 zł na kwotę 227.240,51 zł</w:t>
      </w:r>
      <w:r w:rsidR="0063154F" w:rsidRPr="00A544F5">
        <w:rPr>
          <w:rFonts w:ascii="Tahoma" w:hAnsi="Tahoma" w:cs="Tahoma"/>
          <w:sz w:val="18"/>
          <w:szCs w:val="18"/>
        </w:rPr>
        <w:t xml:space="preserve">. Różnica ta wynika z błędnie przyjętego przez Wykonawcę obmiaru w kosztorysie  w pozycji 7 d.1 gdzie przyjął do obliczenia powierzchnię 2280 m2 zamiast </w:t>
      </w:r>
      <w:r w:rsidR="00442794">
        <w:rPr>
          <w:rFonts w:ascii="Tahoma" w:hAnsi="Tahoma" w:cs="Tahoma"/>
          <w:sz w:val="18"/>
          <w:szCs w:val="18"/>
        </w:rPr>
        <w:br/>
      </w:r>
      <w:r w:rsidR="0063154F" w:rsidRPr="00A544F5">
        <w:rPr>
          <w:rFonts w:ascii="Tahoma" w:hAnsi="Tahoma" w:cs="Tahoma"/>
          <w:sz w:val="18"/>
          <w:szCs w:val="18"/>
        </w:rPr>
        <w:t>1140</w:t>
      </w:r>
      <w:r w:rsidR="00442794">
        <w:rPr>
          <w:rFonts w:ascii="Tahoma" w:hAnsi="Tahoma" w:cs="Tahoma"/>
          <w:sz w:val="18"/>
          <w:szCs w:val="18"/>
        </w:rPr>
        <w:t xml:space="preserve"> m2.</w:t>
      </w:r>
    </w:p>
    <w:p w14:paraId="5BFD2D3C" w14:textId="517B1FAC" w:rsidR="00C250CE" w:rsidRPr="00A544F5" w:rsidRDefault="0063154F" w:rsidP="00C250CE">
      <w:pPr>
        <w:jc w:val="both"/>
        <w:rPr>
          <w:rFonts w:ascii="Tahoma" w:hAnsi="Tahoma" w:cs="Tahoma"/>
          <w:sz w:val="18"/>
          <w:szCs w:val="18"/>
        </w:rPr>
      </w:pPr>
      <w:r w:rsidRPr="00A544F5">
        <w:rPr>
          <w:rFonts w:ascii="Tahoma" w:hAnsi="Tahoma" w:cs="Tahoma"/>
          <w:sz w:val="18"/>
          <w:szCs w:val="18"/>
        </w:rPr>
        <w:t xml:space="preserve"> </w:t>
      </w:r>
      <w:r w:rsidR="00C250CE" w:rsidRPr="00A544F5">
        <w:rPr>
          <w:rFonts w:ascii="Tahoma" w:hAnsi="Tahoma" w:cs="Tahoma"/>
          <w:sz w:val="18"/>
          <w:szCs w:val="18"/>
        </w:rPr>
        <w:t>Punktacja przyznana ofercie przedstawia się następująco (cena – 100%)</w:t>
      </w:r>
      <w:r w:rsidR="00A25EC0" w:rsidRPr="00A544F5">
        <w:rPr>
          <w:rFonts w:ascii="Tahoma" w:hAnsi="Tahoma" w:cs="Tahoma"/>
          <w:sz w:val="18"/>
          <w:szCs w:val="18"/>
        </w:rPr>
        <w:t>:</w:t>
      </w:r>
    </w:p>
    <w:p w14:paraId="3AA6DE97" w14:textId="77777777" w:rsidR="00366069" w:rsidRPr="00A544F5" w:rsidRDefault="00366069" w:rsidP="00C250CE">
      <w:pPr>
        <w:jc w:val="both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2792"/>
        <w:gridCol w:w="1276"/>
        <w:gridCol w:w="1843"/>
        <w:gridCol w:w="1701"/>
      </w:tblGrid>
      <w:tr w:rsidR="0056637B" w:rsidRPr="00A544F5" w14:paraId="5DAECABF" w14:textId="77777777" w:rsidTr="00A6623E">
        <w:trPr>
          <w:jc w:val="center"/>
        </w:trPr>
        <w:tc>
          <w:tcPr>
            <w:tcW w:w="747" w:type="dxa"/>
          </w:tcPr>
          <w:p w14:paraId="6340B039" w14:textId="77777777" w:rsidR="0056637B" w:rsidRPr="00A544F5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792" w:type="dxa"/>
            <w:vAlign w:val="center"/>
          </w:tcPr>
          <w:p w14:paraId="43B577C3" w14:textId="77777777" w:rsidR="0056637B" w:rsidRPr="00A544F5" w:rsidRDefault="0056637B" w:rsidP="00C51BC6">
            <w:pPr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BET-POL RAFAŁ FURMANEK</w:t>
            </w:r>
          </w:p>
          <w:p w14:paraId="23C053C0" w14:textId="77777777" w:rsidR="0056637B" w:rsidRPr="00A544F5" w:rsidRDefault="0056637B" w:rsidP="00C51BC6">
            <w:pPr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UL. RACIBORSKA 251A</w:t>
            </w:r>
          </w:p>
          <w:p w14:paraId="2459B369" w14:textId="77777777" w:rsidR="0056637B" w:rsidRPr="00A544F5" w:rsidRDefault="0056637B" w:rsidP="00C51BC6">
            <w:pPr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44-270 RYBNIK</w:t>
            </w:r>
          </w:p>
          <w:p w14:paraId="204481A3" w14:textId="77777777" w:rsidR="0056637B" w:rsidRPr="00A544F5" w:rsidRDefault="0056637B" w:rsidP="00C51BC6">
            <w:pPr>
              <w:rPr>
                <w:rFonts w:ascii="Tahoma" w:hAnsi="Tahoma" w:cs="Tahoma"/>
                <w:sz w:val="18"/>
                <w:szCs w:val="18"/>
              </w:rPr>
            </w:pPr>
            <w:r w:rsidRPr="00A544F5">
              <w:rPr>
                <w:rFonts w:ascii="Tahoma" w:hAnsi="Tahoma" w:cs="Tahoma"/>
                <w:sz w:val="18"/>
                <w:szCs w:val="18"/>
              </w:rPr>
              <w:t>NIP: 642-287-72-37</w:t>
            </w:r>
          </w:p>
        </w:tc>
        <w:tc>
          <w:tcPr>
            <w:tcW w:w="1276" w:type="dxa"/>
          </w:tcPr>
          <w:p w14:paraId="7F2E106B" w14:textId="77777777" w:rsidR="0056637B" w:rsidRPr="00A544F5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44F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60,00% </w:t>
            </w:r>
          </w:p>
        </w:tc>
        <w:tc>
          <w:tcPr>
            <w:tcW w:w="1843" w:type="dxa"/>
          </w:tcPr>
          <w:p w14:paraId="2538E0A5" w14:textId="77777777" w:rsidR="0056637B" w:rsidRPr="00A544F5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44F5">
              <w:rPr>
                <w:rFonts w:ascii="Tahoma" w:hAnsi="Tahoma" w:cs="Tahoma"/>
                <w:b/>
                <w:bCs/>
                <w:sz w:val="18"/>
                <w:szCs w:val="18"/>
              </w:rPr>
              <w:t>40,00%</w:t>
            </w:r>
          </w:p>
        </w:tc>
        <w:tc>
          <w:tcPr>
            <w:tcW w:w="1701" w:type="dxa"/>
          </w:tcPr>
          <w:p w14:paraId="120ED284" w14:textId="77777777" w:rsidR="0056637B" w:rsidRPr="00A544F5" w:rsidRDefault="0056637B" w:rsidP="00C51BC6">
            <w:pPr>
              <w:pStyle w:val="Tekstpodstawowy"/>
              <w:spacing w:after="240" w:line="276" w:lineRule="auto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544F5">
              <w:rPr>
                <w:rFonts w:ascii="Tahoma" w:hAnsi="Tahoma" w:cs="Tahoma"/>
                <w:b/>
                <w:bCs/>
                <w:sz w:val="18"/>
                <w:szCs w:val="18"/>
              </w:rPr>
              <w:t>100,00 %</w:t>
            </w:r>
          </w:p>
        </w:tc>
      </w:tr>
    </w:tbl>
    <w:p w14:paraId="6AAF71F4" w14:textId="77777777" w:rsidR="00A25EC0" w:rsidRPr="00A544F5" w:rsidRDefault="00A25EC0" w:rsidP="00C250CE">
      <w:pPr>
        <w:jc w:val="both"/>
        <w:rPr>
          <w:rFonts w:ascii="Tahoma" w:hAnsi="Tahoma" w:cs="Tahoma"/>
          <w:sz w:val="18"/>
          <w:szCs w:val="18"/>
        </w:rPr>
      </w:pPr>
    </w:p>
    <w:tbl>
      <w:tblPr>
        <w:tblW w:w="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</w:tblGrid>
      <w:tr w:rsidR="00A25EC0" w:rsidRPr="00A544F5" w14:paraId="68D2FB97" w14:textId="77777777" w:rsidTr="0056637B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D2F4A" w14:textId="77777777" w:rsidR="00A25EC0" w:rsidRPr="00A544F5" w:rsidRDefault="00A25EC0" w:rsidP="00916443">
            <w:pPr>
              <w:suppressAutoHyphens w:val="0"/>
              <w:overflowPunct/>
              <w:autoSpaceDE/>
              <w:textAlignment w:val="auto"/>
              <w:rPr>
                <w:rFonts w:ascii="Tahoma" w:hAnsi="Tahoma" w:cs="Tahoma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1A855B2C" w14:textId="77777777" w:rsidR="003D7C60" w:rsidRPr="00A544F5" w:rsidRDefault="003D7C60" w:rsidP="009D1734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14:paraId="3DD868E3" w14:textId="77777777" w:rsidR="00C854CB" w:rsidRPr="00A544F5" w:rsidRDefault="00C854CB" w:rsidP="00C854CB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sz w:val="18"/>
          <w:szCs w:val="18"/>
          <w:u w:val="single"/>
        </w:rPr>
      </w:pPr>
      <w:r w:rsidRPr="00A544F5">
        <w:rPr>
          <w:rFonts w:ascii="Tahoma" w:hAnsi="Tahoma" w:cs="Tahoma"/>
          <w:b/>
          <w:color w:val="000000"/>
          <w:sz w:val="18"/>
          <w:szCs w:val="18"/>
          <w:u w:val="single"/>
        </w:rPr>
        <w:t>Pouczenie:</w:t>
      </w:r>
    </w:p>
    <w:p w14:paraId="03E3DE23" w14:textId="63E2E3E5" w:rsidR="007B7758" w:rsidRPr="00A544F5" w:rsidRDefault="00C854CB" w:rsidP="008C73EC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  <w:sz w:val="18"/>
          <w:szCs w:val="18"/>
        </w:rPr>
      </w:pPr>
      <w:r w:rsidRPr="00A544F5">
        <w:rPr>
          <w:rFonts w:ascii="Tahoma" w:hAnsi="Tahoma" w:cs="Tahoma"/>
          <w:bCs/>
          <w:color w:val="000000"/>
          <w:sz w:val="18"/>
          <w:szCs w:val="18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A544F5">
        <w:rPr>
          <w:rFonts w:ascii="Tahoma" w:hAnsi="Tahoma" w:cs="Tahoma"/>
          <w:bCs/>
          <w:color w:val="000000"/>
          <w:sz w:val="18"/>
          <w:szCs w:val="18"/>
        </w:rPr>
        <w:t>Pzp</w:t>
      </w:r>
      <w:proofErr w:type="spellEnd"/>
      <w:r w:rsidRPr="00A544F5">
        <w:rPr>
          <w:rFonts w:ascii="Tahoma" w:hAnsi="Tahoma" w:cs="Tahoma"/>
          <w:bCs/>
          <w:color w:val="000000"/>
          <w:sz w:val="18"/>
          <w:szCs w:val="18"/>
        </w:rPr>
        <w:t>.</w:t>
      </w:r>
    </w:p>
    <w:p w14:paraId="5CF7D157" w14:textId="77777777" w:rsidR="00203668" w:rsidRPr="00A544F5" w:rsidRDefault="00203668" w:rsidP="00203668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14:paraId="2A26D6BD" w14:textId="77777777" w:rsidR="00203668" w:rsidRPr="00A544F5" w:rsidRDefault="00203668" w:rsidP="00203668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  <w:sz w:val="18"/>
          <w:szCs w:val="18"/>
        </w:rPr>
      </w:pPr>
      <w:r w:rsidRPr="00A544F5">
        <w:rPr>
          <w:rFonts w:ascii="Tahoma" w:hAnsi="Tahoma" w:cs="Tahoma"/>
          <w:b/>
          <w:bCs/>
          <w:i/>
          <w:sz w:val="18"/>
          <w:szCs w:val="18"/>
        </w:rPr>
        <w:t xml:space="preserve">  Wójt Gminy Mszana</w:t>
      </w:r>
    </w:p>
    <w:p w14:paraId="2F08EC39" w14:textId="77777777" w:rsidR="00203668" w:rsidRPr="00A544F5" w:rsidRDefault="00203668" w:rsidP="00203668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  <w:sz w:val="18"/>
          <w:szCs w:val="18"/>
        </w:rPr>
      </w:pPr>
      <w:r w:rsidRPr="00A544F5">
        <w:rPr>
          <w:rFonts w:ascii="Tahoma" w:hAnsi="Tahoma" w:cs="Tahoma"/>
          <w:b/>
          <w:bCs/>
          <w:i/>
          <w:sz w:val="18"/>
          <w:szCs w:val="18"/>
        </w:rPr>
        <w:tab/>
        <w:t>/-/ mgr Mirosław Szymanek</w:t>
      </w:r>
    </w:p>
    <w:p w14:paraId="045B1F34" w14:textId="77777777" w:rsidR="00203668" w:rsidRPr="00A544F5" w:rsidRDefault="00203668" w:rsidP="00203668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14:paraId="2BC0AB8B" w14:textId="77777777" w:rsidR="007B7758" w:rsidRPr="00A544F5" w:rsidRDefault="007B7758" w:rsidP="00FE1BF6">
      <w:pPr>
        <w:shd w:val="clear" w:color="auto" w:fill="FFFFFF"/>
        <w:spacing w:after="360" w:line="276" w:lineRule="auto"/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sectPr w:rsidR="007B7758" w:rsidRPr="00A544F5" w:rsidSect="00A47EC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C843E" w14:textId="77777777" w:rsidR="00A47EC0" w:rsidRDefault="00A47EC0" w:rsidP="00DA5839">
      <w:r>
        <w:separator/>
      </w:r>
    </w:p>
  </w:endnote>
  <w:endnote w:type="continuationSeparator" w:id="0">
    <w:p w14:paraId="1F7C381C" w14:textId="77777777" w:rsidR="00A47EC0" w:rsidRDefault="00A47EC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BC379" w14:textId="77777777" w:rsidR="00A47EC0" w:rsidRDefault="00A47EC0" w:rsidP="00DA5839">
      <w:r>
        <w:separator/>
      </w:r>
    </w:p>
  </w:footnote>
  <w:footnote w:type="continuationSeparator" w:id="0">
    <w:p w14:paraId="705D529F" w14:textId="77777777" w:rsidR="00A47EC0" w:rsidRDefault="00A47EC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2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67C02EA1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44E3C00F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01233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C250CE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787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3D1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233"/>
    <w:rsid w:val="00155BF3"/>
    <w:rsid w:val="001561BC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1826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668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8C7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33E0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5E0C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069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B1C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D7C60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225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0B0B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2794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343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4F7653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6A6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AFB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637B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1943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694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26D82"/>
    <w:rsid w:val="00631130"/>
    <w:rsid w:val="0063154F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2E09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790"/>
    <w:rsid w:val="006C4E89"/>
    <w:rsid w:val="006C7707"/>
    <w:rsid w:val="006C7B94"/>
    <w:rsid w:val="006D06DE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B7758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33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3EC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4F3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188C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734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5EC0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47EC0"/>
    <w:rsid w:val="00A50087"/>
    <w:rsid w:val="00A5024E"/>
    <w:rsid w:val="00A510C6"/>
    <w:rsid w:val="00A520FB"/>
    <w:rsid w:val="00A531CE"/>
    <w:rsid w:val="00A535B5"/>
    <w:rsid w:val="00A544F5"/>
    <w:rsid w:val="00A5500C"/>
    <w:rsid w:val="00A55244"/>
    <w:rsid w:val="00A55600"/>
    <w:rsid w:val="00A5668F"/>
    <w:rsid w:val="00A56714"/>
    <w:rsid w:val="00A57D69"/>
    <w:rsid w:val="00A57D8E"/>
    <w:rsid w:val="00A60585"/>
    <w:rsid w:val="00A6314C"/>
    <w:rsid w:val="00A639DD"/>
    <w:rsid w:val="00A63D5B"/>
    <w:rsid w:val="00A65146"/>
    <w:rsid w:val="00A6623E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6F00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0CE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6B5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4CB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0D3C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8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BC6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98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09CA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2BFE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34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6D87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0D8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1BF6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D173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E2088"/>
    <w:rsid w:val="000F0B03"/>
    <w:rsid w:val="00102000"/>
    <w:rsid w:val="001144D2"/>
    <w:rsid w:val="001311F0"/>
    <w:rsid w:val="00166AF0"/>
    <w:rsid w:val="00177D65"/>
    <w:rsid w:val="002000B0"/>
    <w:rsid w:val="00221205"/>
    <w:rsid w:val="0022338D"/>
    <w:rsid w:val="0024348D"/>
    <w:rsid w:val="002751B2"/>
    <w:rsid w:val="00282BAD"/>
    <w:rsid w:val="002B0099"/>
    <w:rsid w:val="003268E5"/>
    <w:rsid w:val="00361B23"/>
    <w:rsid w:val="00364815"/>
    <w:rsid w:val="003953B7"/>
    <w:rsid w:val="003D2065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0223C"/>
    <w:rsid w:val="0061772C"/>
    <w:rsid w:val="00630E04"/>
    <w:rsid w:val="00674A03"/>
    <w:rsid w:val="006949B4"/>
    <w:rsid w:val="006A5E95"/>
    <w:rsid w:val="006A6F48"/>
    <w:rsid w:val="006C258D"/>
    <w:rsid w:val="006C36D7"/>
    <w:rsid w:val="006F7E46"/>
    <w:rsid w:val="0073509F"/>
    <w:rsid w:val="00742937"/>
    <w:rsid w:val="007528C9"/>
    <w:rsid w:val="0079477C"/>
    <w:rsid w:val="007C5C20"/>
    <w:rsid w:val="007D1F27"/>
    <w:rsid w:val="007E3D34"/>
    <w:rsid w:val="00806F37"/>
    <w:rsid w:val="008279CB"/>
    <w:rsid w:val="00853FD4"/>
    <w:rsid w:val="00895E1D"/>
    <w:rsid w:val="008A13D6"/>
    <w:rsid w:val="008A1D87"/>
    <w:rsid w:val="008A4415"/>
    <w:rsid w:val="008F1877"/>
    <w:rsid w:val="008F7062"/>
    <w:rsid w:val="00901B91"/>
    <w:rsid w:val="0097094E"/>
    <w:rsid w:val="00973BF8"/>
    <w:rsid w:val="00A2612F"/>
    <w:rsid w:val="00A30EF7"/>
    <w:rsid w:val="00A66B6F"/>
    <w:rsid w:val="00A76104"/>
    <w:rsid w:val="00A92FEF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81AA8"/>
    <w:rsid w:val="00BA7993"/>
    <w:rsid w:val="00BC5779"/>
    <w:rsid w:val="00BE23EB"/>
    <w:rsid w:val="00C01F87"/>
    <w:rsid w:val="00C0630B"/>
    <w:rsid w:val="00C868E5"/>
    <w:rsid w:val="00CC01DC"/>
    <w:rsid w:val="00CD03E5"/>
    <w:rsid w:val="00CF56BB"/>
    <w:rsid w:val="00D001D0"/>
    <w:rsid w:val="00D1031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0D3F"/>
    <w:rsid w:val="00F451A3"/>
    <w:rsid w:val="00F50656"/>
    <w:rsid w:val="00F618C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2023-10-30T09:37:00Z</dcterms:created>
  <dcterms:modified xsi:type="dcterms:W3CDTF">2024-04-11T12:17:00Z</dcterms:modified>
</cp:coreProperties>
</file>